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CF8E" w14:textId="27DA7330" w:rsidR="00AB6417" w:rsidRDefault="00AB6417">
      <w:r>
        <w:t>Glass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4"/>
        <w:gridCol w:w="2024"/>
        <w:gridCol w:w="5072"/>
      </w:tblGrid>
      <w:tr w:rsidR="00443AE8" w14:paraId="74ABE8CF" w14:textId="77777777" w:rsidTr="00A34D47">
        <w:trPr>
          <w:cantSplit/>
          <w:trHeight w:val="135"/>
          <w:jc w:val="center"/>
        </w:trPr>
        <w:tc>
          <w:tcPr>
            <w:tcW w:w="0" w:type="auto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B310688" w14:textId="27473521" w:rsidR="00AB6417" w:rsidRDefault="00583C14" w:rsidP="00A34D47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 w:rsidR="00AB6417">
              <w:rPr>
                <w:sz w:val="20"/>
              </w:rPr>
              <w:tab/>
              <w:t>Install glass, solid walls, doors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2D46008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Back strain/sprain.</w:t>
            </w:r>
          </w:p>
          <w:p w14:paraId="1874D778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Slips/ trips /falls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14:paraId="557AD1C9" w14:textId="77777777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*Use a dolly to transport panels and doors when possible.</w:t>
            </w:r>
          </w:p>
          <w:p w14:paraId="63CEF8E3" w14:textId="46EA3D53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*Stretch briefly prior to heavy lifting.</w:t>
            </w:r>
          </w:p>
          <w:p w14:paraId="233F7371" w14:textId="1B5AAAA6" w:rsidR="00C717F9" w:rsidRPr="00C717F9" w:rsidRDefault="00C717F9" w:rsidP="00C717F9">
            <w:pPr>
              <w:pStyle w:val="ListParagraph"/>
              <w:numPr>
                <w:ilvl w:val="0"/>
                <w:numId w:val="1"/>
              </w:numPr>
              <w:tabs>
                <w:tab w:val="left" w:pos="576"/>
              </w:tabs>
              <w:spacing w:before="60"/>
              <w:rPr>
                <w:b/>
                <w:bCs/>
                <w:sz w:val="20"/>
              </w:rPr>
            </w:pPr>
            <w:r w:rsidRPr="00C717F9">
              <w:rPr>
                <w:b/>
                <w:bCs/>
                <w:sz w:val="20"/>
              </w:rPr>
              <w:t xml:space="preserve">Kevlar sleeves and ANSI A4 gloves to be always worn when </w:t>
            </w:r>
            <w:r w:rsidR="00443AE8">
              <w:rPr>
                <w:b/>
                <w:bCs/>
                <w:sz w:val="20"/>
              </w:rPr>
              <w:t>carrying or installing</w:t>
            </w:r>
            <w:r w:rsidRPr="00C717F9">
              <w:rPr>
                <w:b/>
                <w:bCs/>
                <w:sz w:val="20"/>
              </w:rPr>
              <w:t xml:space="preserve"> glass.</w:t>
            </w:r>
          </w:p>
          <w:p w14:paraId="162F19BF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Seek assistance in lifting when necessary.</w:t>
            </w:r>
          </w:p>
          <w:p w14:paraId="27FB82D7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Lift with legs and not back.</w:t>
            </w:r>
          </w:p>
          <w:p w14:paraId="76D72C66" w14:textId="3F021C7B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Avoid overreaching. Keep materials close to your body.</w:t>
            </w:r>
          </w:p>
          <w:p w14:paraId="37CF2B08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Take regular breaks when performing repeated heavy lifting.</w:t>
            </w:r>
          </w:p>
          <w:p w14:paraId="21B2B3FD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Keep eyes on path of travel.</w:t>
            </w:r>
          </w:p>
          <w:p w14:paraId="16A3AF05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Be aware of your surroundings.</w:t>
            </w:r>
          </w:p>
          <w:p w14:paraId="5FAFC1D5" w14:textId="53E6780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Glass cup usage</w:t>
            </w:r>
            <w:r w:rsidR="00C717F9">
              <w:rPr>
                <w:sz w:val="20"/>
              </w:rPr>
              <w:t>.</w:t>
            </w:r>
          </w:p>
        </w:tc>
      </w:tr>
    </w:tbl>
    <w:p w14:paraId="58EF1776" w14:textId="6850FFE7" w:rsidR="00AB6417" w:rsidRDefault="00AB6417"/>
    <w:p w14:paraId="06763C41" w14:textId="28755B0F" w:rsidR="00AB6417" w:rsidRDefault="00AB6417">
      <w:r>
        <w:t>Top and bottom Track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6"/>
        <w:gridCol w:w="3133"/>
        <w:gridCol w:w="4221"/>
      </w:tblGrid>
      <w:tr w:rsidR="00AB6417" w14:paraId="19BD2036" w14:textId="77777777" w:rsidTr="00A34D47">
        <w:trPr>
          <w:cantSplit/>
          <w:trHeight w:val="135"/>
          <w:jc w:val="center"/>
        </w:trPr>
        <w:tc>
          <w:tcPr>
            <w:tcW w:w="0" w:type="auto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D775DD3" w14:textId="77777777" w:rsidR="00AB6417" w:rsidRDefault="00AB6417" w:rsidP="00A34D47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Cut ceiling track to length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7575AAA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* Sharp edges – sharp edges could cause cuts.</w:t>
            </w:r>
          </w:p>
          <w:p w14:paraId="1D3E2512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* Possible cut injury from saw.</w:t>
            </w:r>
          </w:p>
          <w:p w14:paraId="7420D9EF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* Electrical contact – possible shock from plugging in saw.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14:paraId="2B55A115" w14:textId="4444BAE4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 Wear cut resistant Kevlar gloves when handling materials with sharp edges.</w:t>
            </w:r>
          </w:p>
          <w:p w14:paraId="0F1174D4" w14:textId="10E903F8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C717F9">
              <w:rPr>
                <w:sz w:val="20"/>
              </w:rPr>
              <w:t>Always carry gloves</w:t>
            </w:r>
            <w:r>
              <w:rPr>
                <w:sz w:val="20"/>
              </w:rPr>
              <w:t>.</w:t>
            </w:r>
          </w:p>
          <w:p w14:paraId="2BBBA675" w14:textId="77777777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 Maintain a sharp blade on the saw.</w:t>
            </w:r>
          </w:p>
          <w:p w14:paraId="58EDAE3E" w14:textId="77777777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 Ensure guards are functioning and in place on the saw.</w:t>
            </w:r>
          </w:p>
          <w:p w14:paraId="31427543" w14:textId="77777777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 Properly protect cutting area to eliminate debris in carpet or on finished product.</w:t>
            </w:r>
          </w:p>
          <w:p w14:paraId="5D996507" w14:textId="77777777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>* Check cords for defects.</w:t>
            </w:r>
          </w:p>
          <w:p w14:paraId="60C5A7A4" w14:textId="0257C2D1" w:rsidR="00AB6417" w:rsidRDefault="00AB6417" w:rsidP="00A34D47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DE5107">
              <w:rPr>
                <w:sz w:val="20"/>
              </w:rPr>
              <w:t>Use</w:t>
            </w:r>
            <w:r>
              <w:rPr>
                <w:sz w:val="20"/>
              </w:rPr>
              <w:t xml:space="preserve"> GFI where applicable.</w:t>
            </w:r>
          </w:p>
        </w:tc>
      </w:tr>
    </w:tbl>
    <w:p w14:paraId="20DAF147" w14:textId="2EB269EF" w:rsidR="00AB6417" w:rsidRDefault="00AB6417"/>
    <w:p w14:paraId="0D96C926" w14:textId="6CAF69AE" w:rsidR="009E2D89" w:rsidRDefault="009E2D89"/>
    <w:p w14:paraId="20761EDD" w14:textId="6E8AD86D" w:rsidR="009E2D89" w:rsidRDefault="009E2D89"/>
    <w:p w14:paraId="5F9DCD20" w14:textId="77777777" w:rsidR="009E2D89" w:rsidRDefault="009E2D89"/>
    <w:p w14:paraId="711D80CC" w14:textId="5C49B962" w:rsidR="00AB6417" w:rsidRDefault="00AB6417">
      <w:r>
        <w:lastRenderedPageBreak/>
        <w:t>Leveling Panels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8"/>
        <w:gridCol w:w="2802"/>
        <w:gridCol w:w="4270"/>
      </w:tblGrid>
      <w:tr w:rsidR="00AB6417" w14:paraId="63B7FD12" w14:textId="77777777" w:rsidTr="00A34D47">
        <w:trPr>
          <w:cantSplit/>
          <w:trHeight w:val="135"/>
          <w:jc w:val="center"/>
        </w:trPr>
        <w:tc>
          <w:tcPr>
            <w:tcW w:w="0" w:type="auto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E54F4E" w14:textId="36D80E40" w:rsidR="00AB6417" w:rsidRDefault="00583C14" w:rsidP="00A34D47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 w:rsidR="00AB6417">
              <w:rPr>
                <w:sz w:val="20"/>
              </w:rPr>
              <w:tab/>
              <w:t>Level and plumb panels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201C82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Eye Injury from laser leveling devices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14:paraId="45F27168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Keep lasers set below eye level when possible.</w:t>
            </w:r>
          </w:p>
          <w:p w14:paraId="00F575E2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Alert other workers to the fact that a laser is being used.</w:t>
            </w:r>
          </w:p>
        </w:tc>
      </w:tr>
    </w:tbl>
    <w:p w14:paraId="38DD7ED3" w14:textId="24573C65" w:rsidR="00AB6417" w:rsidRDefault="00AB6417"/>
    <w:p w14:paraId="41B4BD11" w14:textId="6646AE2B" w:rsidR="00AB6417" w:rsidRDefault="00AB6417">
      <w:r>
        <w:t>Glass Cleaning</w:t>
      </w:r>
      <w:r w:rsidR="00BD281D">
        <w:t>/clean-up</w:t>
      </w:r>
      <w: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3036"/>
        <w:gridCol w:w="4579"/>
      </w:tblGrid>
      <w:tr w:rsidR="00AB6417" w14:paraId="7DB604BE" w14:textId="77777777" w:rsidTr="00A34D47">
        <w:trPr>
          <w:cantSplit/>
          <w:trHeight w:val="836"/>
          <w:jc w:val="center"/>
        </w:trPr>
        <w:tc>
          <w:tcPr>
            <w:tcW w:w="0" w:type="auto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B879879" w14:textId="77777777" w:rsidR="00AB6417" w:rsidRDefault="00AB6417" w:rsidP="00A34D47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Clean glass and frames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F122A4" w14:textId="77777777" w:rsidR="00AB6417" w:rsidRDefault="00AB6417" w:rsidP="00A34D47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  <w:r>
              <w:rPr>
                <w:sz w:val="20"/>
              </w:rPr>
              <w:t>Chemical / Liquid contact – possible overspray to other persons or finish materials.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14:paraId="3CCAA866" w14:textId="74F51CC0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only </w:t>
            </w:r>
            <w:r w:rsidR="008C102C">
              <w:rPr>
                <w:sz w:val="20"/>
              </w:rPr>
              <w:t>alcohol-based</w:t>
            </w:r>
            <w:r>
              <w:rPr>
                <w:sz w:val="20"/>
              </w:rPr>
              <w:t xml:space="preserve"> glass cleaner or vinegar and water.</w:t>
            </w:r>
          </w:p>
          <w:p w14:paraId="45AB1B15" w14:textId="77777777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>Spray onto the rag first rather than spraying everywhere.</w:t>
            </w:r>
          </w:p>
          <w:p w14:paraId="503AE026" w14:textId="6336D97D" w:rsidR="00AB6417" w:rsidRDefault="00AB6417" w:rsidP="00AB6417">
            <w:pPr>
              <w:numPr>
                <w:ilvl w:val="0"/>
                <w:numId w:val="1"/>
              </w:numPr>
              <w:tabs>
                <w:tab w:val="left" w:pos="57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="008C102C">
              <w:rPr>
                <w:sz w:val="20"/>
              </w:rPr>
              <w:t>anything,</w:t>
            </w:r>
            <w:r>
              <w:rPr>
                <w:sz w:val="20"/>
              </w:rPr>
              <w:t xml:space="preserve"> other than an alcohol based cleaner or water and vinegar is used then reference the MSDS for such material prior to use. </w:t>
            </w:r>
          </w:p>
        </w:tc>
      </w:tr>
    </w:tbl>
    <w:p w14:paraId="52C35B04" w14:textId="3FBF96F6" w:rsidR="00AB6417" w:rsidRDefault="00AB6417"/>
    <w:p w14:paraId="340F38F4" w14:textId="5A73E683" w:rsidR="00AB6417" w:rsidRDefault="00AB6417">
      <w:r>
        <w:t>Safety policy understanding: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87"/>
        <w:gridCol w:w="4443"/>
      </w:tblGrid>
      <w:tr w:rsidR="00AB6417" w14:paraId="1D70DFE5" w14:textId="77777777" w:rsidTr="00A34D47">
        <w:trPr>
          <w:cantSplit/>
          <w:trHeight w:val="135"/>
          <w:jc w:val="center"/>
        </w:trPr>
        <w:tc>
          <w:tcPr>
            <w:tcW w:w="0" w:type="auto"/>
            <w:tcBorders>
              <w:top w:val="single" w:sz="2" w:space="0" w:color="999999"/>
            </w:tcBorders>
          </w:tcPr>
          <w:p w14:paraId="7938A446" w14:textId="77777777" w:rsidR="00AB6417" w:rsidRDefault="00AB6417" w:rsidP="00A34D47">
            <w:pPr>
              <w:spacing w:before="60"/>
            </w:pPr>
            <w:r>
              <w:t xml:space="preserve">Familiarity with and adherence to OSHA and all applicable site safety rules is mandatory. </w:t>
            </w:r>
          </w:p>
        </w:tc>
        <w:tc>
          <w:tcPr>
            <w:tcW w:w="0" w:type="auto"/>
            <w:tcBorders>
              <w:top w:val="single" w:sz="2" w:space="0" w:color="999999"/>
            </w:tcBorders>
          </w:tcPr>
          <w:p w14:paraId="0D03141C" w14:textId="0BE8E968" w:rsidR="00AB6417" w:rsidRDefault="00AB6417" w:rsidP="00A34D47">
            <w:pPr>
              <w:spacing w:before="60"/>
            </w:pPr>
            <w:r>
              <w:t xml:space="preserve"> Hard Hat</w:t>
            </w:r>
            <w:r w:rsidR="00BD281D">
              <w:t>-required when ceiling is open or another trade working above crews.</w:t>
            </w:r>
          </w:p>
          <w:p w14:paraId="4A272141" w14:textId="77777777" w:rsidR="00AB6417" w:rsidRDefault="00AB6417" w:rsidP="00A34D47">
            <w:pPr>
              <w:spacing w:before="60"/>
            </w:pPr>
            <w:r>
              <w:t>Safety Glasses</w:t>
            </w:r>
          </w:p>
          <w:p w14:paraId="5A33A576" w14:textId="77777777" w:rsidR="00AB6417" w:rsidRDefault="00AB6417" w:rsidP="00A34D47">
            <w:pPr>
              <w:spacing w:before="60"/>
            </w:pPr>
            <w:r>
              <w:t>Face shield and hearing protection when cutting metal with saw.</w:t>
            </w:r>
          </w:p>
          <w:p w14:paraId="0BE9A523" w14:textId="02918A3E" w:rsidR="00AB6417" w:rsidRDefault="00BD281D" w:rsidP="00A34D47">
            <w:pPr>
              <w:spacing w:before="60"/>
            </w:pPr>
            <w:r>
              <w:t>Reinforced</w:t>
            </w:r>
            <w:r w:rsidR="00AB6417">
              <w:t xml:space="preserve"> </w:t>
            </w:r>
            <w:r>
              <w:t>closed toe boots.</w:t>
            </w:r>
          </w:p>
        </w:tc>
      </w:tr>
    </w:tbl>
    <w:p w14:paraId="2B5F11BF" w14:textId="77777777" w:rsidR="00AB6417" w:rsidRDefault="00AB6417"/>
    <w:sectPr w:rsidR="00AB64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62B3" w14:textId="77777777" w:rsidR="00583C14" w:rsidRDefault="00583C14" w:rsidP="00583C14">
      <w:pPr>
        <w:spacing w:after="0" w:line="240" w:lineRule="auto"/>
      </w:pPr>
      <w:r>
        <w:separator/>
      </w:r>
    </w:p>
  </w:endnote>
  <w:endnote w:type="continuationSeparator" w:id="0">
    <w:p w14:paraId="23E66163" w14:textId="77777777" w:rsidR="00583C14" w:rsidRDefault="00583C14" w:rsidP="005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2148" w14:textId="77777777" w:rsidR="00583C14" w:rsidRDefault="00583C14" w:rsidP="00583C14">
      <w:pPr>
        <w:spacing w:after="0" w:line="240" w:lineRule="auto"/>
      </w:pPr>
      <w:r>
        <w:separator/>
      </w:r>
    </w:p>
  </w:footnote>
  <w:footnote w:type="continuationSeparator" w:id="0">
    <w:p w14:paraId="1E462309" w14:textId="77777777" w:rsidR="00583C14" w:rsidRDefault="00583C14" w:rsidP="005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F7BE" w14:textId="70D8B8D8" w:rsidR="00583C14" w:rsidRPr="00583C14" w:rsidRDefault="00583C14" w:rsidP="00583C14">
    <w:pPr>
      <w:pStyle w:val="Header"/>
      <w:spacing w:after="240"/>
      <w:jc w:val="cent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0BD30" wp14:editId="5CBCCE0F">
          <wp:simplePos x="0" y="0"/>
          <wp:positionH relativeFrom="column">
            <wp:posOffset>4819650</wp:posOffset>
          </wp:positionH>
          <wp:positionV relativeFrom="paragraph">
            <wp:posOffset>-152400</wp:posOffset>
          </wp:positionV>
          <wp:extent cx="1695450" cy="609600"/>
          <wp:effectExtent l="0" t="0" r="0" b="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8F725" wp14:editId="29B2E31B">
          <wp:simplePos x="0" y="0"/>
          <wp:positionH relativeFrom="column">
            <wp:posOffset>-676275</wp:posOffset>
          </wp:positionH>
          <wp:positionV relativeFrom="page">
            <wp:posOffset>104775</wp:posOffset>
          </wp:positionV>
          <wp:extent cx="1400175" cy="819150"/>
          <wp:effectExtent l="0" t="0" r="9525" b="0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3C14">
      <w:rPr>
        <w:sz w:val="44"/>
        <w:szCs w:val="44"/>
      </w:rPr>
      <w:t>DIRTT Install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DD0"/>
    <w:multiLevelType w:val="hybridMultilevel"/>
    <w:tmpl w:val="E1286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7"/>
    <w:rsid w:val="00256286"/>
    <w:rsid w:val="004103CF"/>
    <w:rsid w:val="00443AE8"/>
    <w:rsid w:val="00583C14"/>
    <w:rsid w:val="0088434F"/>
    <w:rsid w:val="008C102C"/>
    <w:rsid w:val="009E2D89"/>
    <w:rsid w:val="00AB6417"/>
    <w:rsid w:val="00BD281D"/>
    <w:rsid w:val="00C717F9"/>
    <w:rsid w:val="00DE5107"/>
    <w:rsid w:val="00F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1D7E"/>
  <w15:chartTrackingRefBased/>
  <w15:docId w15:val="{F392F58D-7CB8-438B-9A4B-6B5DD5A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14"/>
  </w:style>
  <w:style w:type="paragraph" w:styleId="Footer">
    <w:name w:val="footer"/>
    <w:basedOn w:val="Normal"/>
    <w:link w:val="FooterChar"/>
    <w:uiPriority w:val="99"/>
    <w:unhideWhenUsed/>
    <w:rsid w:val="0058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G_Colors">
      <a:dk1>
        <a:srgbClr val="242B65"/>
      </a:dk1>
      <a:lt1>
        <a:sysClr val="window" lastClr="FFFFFF"/>
      </a:lt1>
      <a:dk2>
        <a:srgbClr val="63666A"/>
      </a:dk2>
      <a:lt2>
        <a:srgbClr val="E7E6E6"/>
      </a:lt2>
      <a:accent1>
        <a:srgbClr val="16498E"/>
      </a:accent1>
      <a:accent2>
        <a:srgbClr val="539CD5"/>
      </a:accent2>
      <a:accent3>
        <a:srgbClr val="BADEF5"/>
      </a:accent3>
      <a:accent4>
        <a:srgbClr val="5ABC8D"/>
      </a:accent4>
      <a:accent5>
        <a:srgbClr val="E76C35"/>
      </a:accent5>
      <a:accent6>
        <a:srgbClr val="F5C4AE"/>
      </a:accent6>
      <a:hlink>
        <a:srgbClr val="20508C"/>
      </a:hlink>
      <a:folHlink>
        <a:srgbClr val="954F72"/>
      </a:folHlink>
    </a:clrScheme>
    <a:fontScheme name="TBG_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Derzab</dc:creator>
  <cp:keywords/>
  <dc:description/>
  <cp:lastModifiedBy>Dave Derzab</cp:lastModifiedBy>
  <cp:revision>7</cp:revision>
  <cp:lastPrinted>2022-11-30T20:57:00Z</cp:lastPrinted>
  <dcterms:created xsi:type="dcterms:W3CDTF">2022-05-26T15:14:00Z</dcterms:created>
  <dcterms:modified xsi:type="dcterms:W3CDTF">2022-12-01T21:40:00Z</dcterms:modified>
</cp:coreProperties>
</file>